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0A" w:rsidRPr="00CF620A" w:rsidRDefault="00CF620A" w:rsidP="00CF62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F62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o zabiegach agrolotniczych</w:t>
      </w:r>
    </w:p>
    <w:p w:rsidR="00486B72" w:rsidRDefault="00CF620A">
      <w:r>
        <w:t xml:space="preserve">W związku z masowym pojawieniem się szkodników pierwotnych drzewostanów sosnowych (brudnicy mniszki) zagrażających trwałości lasów Nadleśnictwo Woziwoda informuje o zabiegach agrolotniczych planowanych do wykonania </w:t>
      </w:r>
      <w:r w:rsidRPr="00CF620A">
        <w:rPr>
          <w:b/>
        </w:rPr>
        <w:t>w dniach 01 – 17 czerwca 2022 r</w:t>
      </w:r>
      <w:r>
        <w:t>. na terenie lasów będących w zarządzie PGL LP.</w:t>
      </w:r>
    </w:p>
    <w:p w:rsidR="00CF620A" w:rsidRDefault="00CF620A">
      <w:r>
        <w:t xml:space="preserve">Na terenie leśnictw </w:t>
      </w:r>
      <w:r w:rsidRPr="00CF620A">
        <w:rPr>
          <w:b/>
        </w:rPr>
        <w:t>Dąbki, Lipowa, Ustronie, Wilcze Doły, Zielony Dół, Biała, Legbąd oraz Woziwoda</w:t>
      </w:r>
      <w:r>
        <w:t xml:space="preserve">, a także w </w:t>
      </w:r>
      <w:r w:rsidRPr="00CF620A">
        <w:t>lasach nie stanowiących własności Skarbu Państwa</w:t>
      </w:r>
      <w:r>
        <w:t xml:space="preserve"> w obrębie ewidencyjnym Gminy Tuchola oraz Gminy Śliwice będzie wykonywany </w:t>
      </w:r>
      <w:r>
        <w:rPr>
          <w:rStyle w:val="Pogrubienie"/>
        </w:rPr>
        <w:t>oprysk samolotowy</w:t>
      </w:r>
      <w:r>
        <w:t>. Kwalifikacji tych obszarów dokonano na podstawie obserwacji wzmożonego pojawienia się dorosłych osobników w ubiegłym roku i ilości znalezionych gąsienic w koronach drzew po ich ścince na płachty w roku bieżącym. Powierzchnia planowanego zabiegu wynosi 1958,27 ha. Środkiem użytym do oprysku będzie preparat Foray 76B. </w:t>
      </w:r>
    </w:p>
    <w:p w:rsidR="00CF620A" w:rsidRDefault="00CF620A" w:rsidP="00CF620A">
      <w:r>
        <w:t>W załączniku do decyzji MRIRW dla ww. środka wymieniono warunki bezpiecznego stosowania:</w:t>
      </w:r>
    </w:p>
    <w:p w:rsidR="00CF620A" w:rsidRDefault="00CF620A" w:rsidP="00CF620A">
      <w:r>
        <w:t>Okres od zastosowania środka do dnia, w którym na obszar, na którym zastosowano środek mogą wejść ludzie oraz zostać wprowadzone zwierzęta (okres prewencji):</w:t>
      </w:r>
    </w:p>
    <w:p w:rsidR="00CF620A" w:rsidRDefault="00CF620A" w:rsidP="00CF620A">
      <w:r>
        <w:t>Nie wchodzić do czasu całkowitego wyschnięcia cieczy użytkowej na powierzchni roślin.</w:t>
      </w:r>
    </w:p>
    <w:p w:rsidR="00CF620A" w:rsidRDefault="00CF620A" w:rsidP="00CF620A">
      <w:r>
        <w:t xml:space="preserve">Okres od ostatniego zastosowania środka do dnia zbioru rośliny uprawnej (okres karencji): </w:t>
      </w:r>
    </w:p>
    <w:p w:rsidR="00CF620A" w:rsidRDefault="00501202" w:rsidP="00CF620A">
      <w:r>
        <w:t>Nie dotyczy</w:t>
      </w:r>
    </w:p>
    <w:p w:rsidR="00CF620A" w:rsidRDefault="00CF620A" w:rsidP="00CF620A">
      <w:r>
        <w:t>Planowany zabieg zostanie uzgodniony ze Starostą Powiatu Tucholskiego, a informacje przesłane do Urzędu Miejskiego w Tucholi. Przed terminem akcji zwalczania, na drogach wjazdowych do lasu objętego opryskiem zostaną wywieszone ogłoszenia informujące o zakazie wstępu do lasu.</w:t>
      </w:r>
    </w:p>
    <w:p w:rsidR="003E5D61" w:rsidRDefault="003E5D61" w:rsidP="00CF620A"/>
    <w:p w:rsidR="003E5D61" w:rsidRDefault="003E5D61" w:rsidP="00CF620A">
      <w:r>
        <w:t xml:space="preserve">Aktualna mapa terenów objętych zakazem wstępu do lasu znajduje się pod adresem: </w:t>
      </w:r>
      <w:hyperlink r:id="rId4" w:history="1">
        <w:r w:rsidRPr="008E781B">
          <w:rPr>
            <w:rStyle w:val="Hipercze"/>
          </w:rPr>
          <w:t>https://zakazywstepu.bdl.lasy.gov.pl/zakazy/</w:t>
        </w:r>
      </w:hyperlink>
    </w:p>
    <w:p w:rsidR="003E5D61" w:rsidRDefault="003E5D61" w:rsidP="00CF620A">
      <w:bookmarkStart w:id="0" w:name="_GoBack"/>
      <w:bookmarkEnd w:id="0"/>
    </w:p>
    <w:sectPr w:rsidR="003E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0A"/>
    <w:rsid w:val="003E5D61"/>
    <w:rsid w:val="00486B72"/>
    <w:rsid w:val="00501202"/>
    <w:rsid w:val="00C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7825"/>
  <w15:chartTrackingRefBased/>
  <w15:docId w15:val="{F57471E5-491E-43CE-87FB-6C915F64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F6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2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F62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5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azywstepu.bdl.lasy.gov.pl/zakaz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 N.Lutówko Ilona Pilarska</dc:creator>
  <cp:keywords/>
  <dc:description/>
  <cp:lastModifiedBy>1223 N.Lutówko Ilona Pilarska</cp:lastModifiedBy>
  <cp:revision>4</cp:revision>
  <dcterms:created xsi:type="dcterms:W3CDTF">2022-05-31T05:22:00Z</dcterms:created>
  <dcterms:modified xsi:type="dcterms:W3CDTF">2022-05-31T06:13:00Z</dcterms:modified>
</cp:coreProperties>
</file>